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04" w:rsidRPr="00DA4C04" w:rsidRDefault="00EF5B3C">
      <w:pPr>
        <w:spacing w:before="38" w:line="500" w:lineRule="exact"/>
        <w:jc w:val="center"/>
        <w:outlineLvl w:val="0"/>
        <w:rPr>
          <w:rFonts w:ascii="黑体" w:eastAsia="黑体" w:hAnsi="黑体" w:cs="微软雅黑" w:hint="eastAsia"/>
          <w:spacing w:val="-12"/>
          <w:position w:val="-2"/>
          <w:sz w:val="36"/>
          <w:szCs w:val="36"/>
          <w:lang w:eastAsia="zh-CN"/>
        </w:rPr>
      </w:pPr>
      <w:r w:rsidRPr="00DA4C04">
        <w:rPr>
          <w:rFonts w:ascii="黑体" w:eastAsia="黑体" w:hAnsi="黑体" w:cs="微软雅黑"/>
          <w:spacing w:val="-12"/>
          <w:position w:val="-3"/>
          <w:sz w:val="36"/>
          <w:szCs w:val="36"/>
          <w:lang w:eastAsia="zh-CN"/>
        </w:rPr>
        <w:t>吉首大学商学院</w:t>
      </w:r>
      <w:r w:rsidRPr="00DA4C04">
        <w:rPr>
          <w:rFonts w:ascii="黑体" w:eastAsia="黑体" w:hAnsi="黑体" w:cs="微软雅黑"/>
          <w:spacing w:val="-12"/>
          <w:position w:val="-2"/>
          <w:sz w:val="36"/>
          <w:szCs w:val="36"/>
          <w:lang w:eastAsia="zh-CN"/>
        </w:rPr>
        <w:t>工商管理专业2024级</w:t>
      </w:r>
      <w:r w:rsidRPr="00DA4C04">
        <w:rPr>
          <w:rFonts w:ascii="黑体" w:eastAsia="黑体" w:hAnsi="黑体" w:cs="微软雅黑" w:hint="eastAsia"/>
          <w:spacing w:val="-12"/>
          <w:position w:val="-2"/>
          <w:sz w:val="36"/>
          <w:szCs w:val="36"/>
          <w:lang w:eastAsia="zh-CN"/>
        </w:rPr>
        <w:t>“</w:t>
      </w:r>
      <w:r w:rsidRPr="00DA4C04">
        <w:rPr>
          <w:rFonts w:ascii="黑体" w:eastAsia="黑体" w:hAnsi="黑体" w:cs="微软雅黑"/>
          <w:spacing w:val="-12"/>
          <w:position w:val="-2"/>
          <w:sz w:val="36"/>
          <w:szCs w:val="36"/>
          <w:lang w:eastAsia="zh-CN"/>
        </w:rPr>
        <w:t>数管班</w:t>
      </w:r>
      <w:r w:rsidRPr="00DA4C04">
        <w:rPr>
          <w:rFonts w:ascii="黑体" w:eastAsia="黑体" w:hAnsi="黑体" w:cs="微软雅黑" w:hint="eastAsia"/>
          <w:spacing w:val="-12"/>
          <w:position w:val="-2"/>
          <w:sz w:val="36"/>
          <w:szCs w:val="36"/>
          <w:lang w:eastAsia="zh-CN"/>
        </w:rPr>
        <w:t>”</w:t>
      </w:r>
      <w:r w:rsidRPr="00DA4C04">
        <w:rPr>
          <w:rFonts w:ascii="黑体" w:eastAsia="黑体" w:hAnsi="黑体" w:cs="微软雅黑"/>
          <w:spacing w:val="-12"/>
          <w:position w:val="-2"/>
          <w:sz w:val="36"/>
          <w:szCs w:val="36"/>
          <w:lang w:eastAsia="zh-CN"/>
        </w:rPr>
        <w:t>选拔</w:t>
      </w:r>
      <w:r w:rsidRPr="00DA4C04">
        <w:rPr>
          <w:rFonts w:ascii="黑体" w:eastAsia="黑体" w:hAnsi="黑体" w:cs="微软雅黑" w:hint="eastAsia"/>
          <w:spacing w:val="-12"/>
          <w:position w:val="-2"/>
          <w:sz w:val="36"/>
          <w:szCs w:val="36"/>
          <w:lang w:eastAsia="zh-CN"/>
        </w:rPr>
        <w:t>（补选）</w:t>
      </w:r>
    </w:p>
    <w:p w:rsidR="00CC345B" w:rsidRPr="00DA4C04" w:rsidRDefault="00DA4C04">
      <w:pPr>
        <w:spacing w:before="38" w:line="500" w:lineRule="exact"/>
        <w:jc w:val="center"/>
        <w:outlineLvl w:val="0"/>
        <w:rPr>
          <w:rFonts w:ascii="黑体" w:eastAsia="黑体" w:hAnsi="黑体" w:cs="微软雅黑"/>
          <w:sz w:val="36"/>
          <w:szCs w:val="36"/>
          <w:lang w:eastAsia="zh-CN"/>
        </w:rPr>
      </w:pPr>
      <w:r w:rsidRPr="00DA4C04">
        <w:rPr>
          <w:rFonts w:ascii="黑体" w:eastAsia="黑体" w:hAnsi="黑体" w:cs="微软雅黑" w:hint="eastAsia"/>
          <w:position w:val="-2"/>
          <w:sz w:val="36"/>
          <w:szCs w:val="36"/>
          <w:lang w:eastAsia="zh-CN"/>
        </w:rPr>
        <w:t>工作</w:t>
      </w:r>
      <w:r w:rsidR="00EF5B3C" w:rsidRPr="00DA4C04">
        <w:rPr>
          <w:rFonts w:ascii="黑体" w:eastAsia="黑体" w:hAnsi="黑体" w:cs="微软雅黑"/>
          <w:position w:val="-2"/>
          <w:sz w:val="36"/>
          <w:szCs w:val="36"/>
          <w:lang w:eastAsia="zh-CN"/>
        </w:rPr>
        <w:t>细则</w:t>
      </w:r>
    </w:p>
    <w:p w:rsidR="00CC345B" w:rsidRDefault="00CC345B">
      <w:pPr>
        <w:pStyle w:val="a3"/>
        <w:spacing w:line="520" w:lineRule="exact"/>
        <w:rPr>
          <w:rFonts w:ascii="仿宋" w:eastAsia="仿宋" w:hAnsi="仿宋"/>
          <w:sz w:val="30"/>
          <w:szCs w:val="30"/>
          <w:lang w:eastAsia="zh-CN"/>
        </w:rPr>
      </w:pPr>
    </w:p>
    <w:p w:rsidR="00CC345B" w:rsidRDefault="00EF5B3C">
      <w:pPr>
        <w:spacing w:line="50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t>一、“数管班”简介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吉首大学商学院工商管理专业“数管班”是吉首大学新文科建设和新商科拔尖创新人才培养改革试验区，旨在培养适应数字经济时代经济社会发展需要，具有强烈家国情怀、宽广国际视野、良好职业道德，掌握扎实的管理基础知识和数智技术技能，熟悉数字经济时代工商管理新情境、新技能、新工具，具有较强的商业数据分析能力和数智化决策运营能力的创新型、复合型经营管理人才。“数管班”学生专业为工商管理，毕业授予管理学学士学位。</w:t>
      </w:r>
    </w:p>
    <w:p w:rsidR="00CC345B" w:rsidRDefault="00CC345B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</w:p>
    <w:p w:rsidR="00CC345B" w:rsidRDefault="00EF5B3C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t>二、机构与原则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（一）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学院成立“数管班”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选拔（补选）工作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领导小组，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成员如下：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组长：宋  洁、龙海军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成员：尚川鹏、王泳兴、吴永清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职责：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负责“数管班”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选拔（补选）工作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的指导、监督和异议处理。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（二）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学院成立“数管班”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选拔（补选）工作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小组，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成员如下：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组长：王泳兴、尚川鹏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成员：李付坤、张琰飞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、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邹欢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、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张芷蔧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职责：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负责数管班”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选拔（补选）工作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的具体组织和实施。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（三）选拔（补选）原则。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“数管班”选拔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（补选）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按照“自愿申请、择优录取、公开公正”的原则开展。</w:t>
      </w:r>
    </w:p>
    <w:p w:rsidR="00CC345B" w:rsidRDefault="00CC345B">
      <w:pPr>
        <w:spacing w:line="520" w:lineRule="exact"/>
        <w:ind w:firstLineChars="200" w:firstLine="600"/>
        <w:jc w:val="both"/>
        <w:rPr>
          <w:rFonts w:ascii="仿宋" w:eastAsia="仿宋" w:hAnsi="仿宋" w:cs="黑体"/>
          <w:color w:val="000000" w:themeColor="text1"/>
          <w:sz w:val="30"/>
          <w:szCs w:val="30"/>
          <w:lang w:eastAsia="zh-CN"/>
        </w:rPr>
      </w:pPr>
    </w:p>
    <w:p w:rsidR="00CC345B" w:rsidRDefault="00CC345B">
      <w:pPr>
        <w:spacing w:line="520" w:lineRule="exact"/>
        <w:ind w:firstLineChars="200" w:firstLine="600"/>
        <w:jc w:val="both"/>
        <w:rPr>
          <w:rFonts w:ascii="仿宋" w:eastAsia="仿宋" w:hAnsi="仿宋" w:cs="黑体"/>
          <w:color w:val="000000" w:themeColor="text1"/>
          <w:sz w:val="30"/>
          <w:szCs w:val="30"/>
          <w:lang w:eastAsia="zh-CN"/>
        </w:rPr>
      </w:pPr>
    </w:p>
    <w:p w:rsidR="00CC345B" w:rsidRDefault="00EF5B3C">
      <w:pPr>
        <w:spacing w:line="520" w:lineRule="exact"/>
        <w:ind w:firstLineChars="200" w:firstLine="602"/>
        <w:jc w:val="both"/>
        <w:rPr>
          <w:rFonts w:ascii="仿宋" w:eastAsia="仿宋" w:hAnsi="仿宋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lastRenderedPageBreak/>
        <w:t>三、选拔范围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“数管班”面向全校2024级各专业全日制在校本科生择优选拔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（补选）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，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人数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不超过9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人，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选拔后进入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2024级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“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数管班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”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。</w:t>
      </w:r>
    </w:p>
    <w:p w:rsidR="00CC345B" w:rsidRDefault="00CC345B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</w:p>
    <w:p w:rsidR="00CC345B" w:rsidRDefault="00EF5B3C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t>四、选拔条件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（一）政治立场坚定，拥护党的领导，坚持“ 四个自信”，积极践行社会主义核心价值观。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（二）品行优良、积极上进，遵守学校各项规章制度，具有良好的道德品质和学习习惯，</w:t>
      </w:r>
      <w:r w:rsidRPr="00B81A62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无违法国家法律法规、学校校纪校规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行为。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（三）高考招生录取时为非定向生、非委培生、非艺体生、非单招生。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（四）对工商管理专业有浓厚兴趣，并具备较强发展潜力。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（五）具备良好的心理素质和健康的体格，能适应拔尖创新人才培养的学习模式和压力。</w:t>
      </w:r>
    </w:p>
    <w:p w:rsidR="00CC345B" w:rsidRDefault="00CC345B">
      <w:pPr>
        <w:spacing w:line="520" w:lineRule="exact"/>
        <w:ind w:firstLineChars="200" w:firstLine="600"/>
        <w:jc w:val="both"/>
        <w:rPr>
          <w:rFonts w:ascii="仿宋" w:eastAsia="仿宋" w:hAnsi="仿宋" w:cs="黑体"/>
          <w:color w:val="000000" w:themeColor="text1"/>
          <w:sz w:val="30"/>
          <w:szCs w:val="30"/>
          <w:lang w:eastAsia="zh-CN"/>
        </w:rPr>
      </w:pPr>
    </w:p>
    <w:p w:rsidR="00CC345B" w:rsidRDefault="00EF5B3C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t>五、选拔程序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（一）学生报名：有意愿加入“数管班”的同学填报申请表并准备相关佐证材料，报名截止时间为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9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月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22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日17:30，报名材料交至吉首大学砂子坳校区第三教学楼二楼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205室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商学院教务办张芷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  <w:lang w:eastAsia="zh-CN"/>
        </w:rPr>
        <w:t>蔧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老师处（联系电话：18074334852）。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（二）学院初审：由“数管班”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选拔（补选）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工作小组根据申请材料进行资格初审，符合选拔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（补选）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条件的同学参加笔试。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FF0000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（三）笔试：参加</w:t>
      </w:r>
      <w:r w:rsidR="009C2A96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学院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统一组织的数学考试</w:t>
      </w:r>
      <w:r w:rsidR="009C2A96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（高等数学B1</w:t>
      </w:r>
      <w:r w:rsidR="00F24F5E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和</w:t>
      </w:r>
      <w:r w:rsidR="009C2A96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高等数学B2内容占70%，线性代数内容占30%）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，考试课程满分为100分，考试时间为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9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月2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3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日晚。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FF0000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（四）统计综合成绩：综合成绩由高考总成绩、高考核心课程（数学、英语）成绩、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第一学年所有课程（除通识选修课外）首考平均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lastRenderedPageBreak/>
        <w:t>学分绩、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笔试成绩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四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部分构成，按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“高考总成绩×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2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 xml:space="preserve">0%+（高考数学成绩+高考英语成绩）/2 × 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3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0%+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第一学年所有课程（除通识选修课外）首考平均学分绩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×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20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%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+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笔试成绩×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3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0%”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计算，申请者高考总成绩、高考数学成绩、高考英语成绩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、第一学年所有课程（除通识选修课外）首考平均学分绩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均须折算为百分制，其中高考总成绩百分制＝高考总成绩/生源地高考满分×100，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第一学年所有课程（除通识选修课外）首考平均学分绩百分制=第一学年所有课程（除通识选修课外）首考平均学分绩点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×10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+50，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高考数学、英语成绩百分制</w:t>
      </w:r>
      <w:r>
        <w:rPr>
          <w:rFonts w:ascii="仿宋" w:eastAsia="仿宋" w:hAnsi="仿宋" w:cs="微软雅黑"/>
          <w:color w:val="000000" w:themeColor="text1"/>
          <w:sz w:val="30"/>
          <w:szCs w:val="30"/>
          <w:lang w:eastAsia="zh-CN"/>
        </w:rPr>
        <w:t>=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高考数学、英语成绩/生源地高考数学、英语满分×100。综合成绩总分相同情况下按高考数学成绩高低排序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，</w:t>
      </w:r>
      <w:r>
        <w:rPr>
          <w:rFonts w:ascii="仿宋" w:eastAsia="仿宋" w:hAnsi="仿宋" w:cs="仿宋_GB2312"/>
          <w:b/>
          <w:color w:val="000000" w:themeColor="text1"/>
          <w:sz w:val="30"/>
          <w:szCs w:val="30"/>
          <w:lang w:eastAsia="zh-CN"/>
        </w:rPr>
        <w:t>笔试成绩</w:t>
      </w:r>
      <w:r>
        <w:rPr>
          <w:rFonts w:ascii="仿宋" w:eastAsia="仿宋" w:hAnsi="仿宋" w:cs="仿宋_GB2312" w:hint="eastAsia"/>
          <w:b/>
          <w:color w:val="000000" w:themeColor="text1"/>
          <w:sz w:val="30"/>
          <w:szCs w:val="30"/>
          <w:lang w:eastAsia="zh-CN"/>
        </w:rPr>
        <w:t>＜60分不得进入面试环节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（五）面试：主要考核学生的综合素质，包括思想政治素质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、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心理素质、语言表达能力、创新潜质、礼仪素养等，满分为100分，面试时间为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9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月2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5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日。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（六）统计最终成绩：最终成绩=综合成绩×70%+面试成绩×30%，最终成绩总分相同情况下按高考数学成绩高低排序。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（七）公示：选拔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（补选）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名单由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学院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公示3天。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（八）笔试及面试具体时间及地点等另行通知。</w:t>
      </w:r>
    </w:p>
    <w:p w:rsidR="00CC345B" w:rsidRDefault="00CC345B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</w:p>
    <w:p w:rsidR="00CC345B" w:rsidRDefault="00EF5B3C">
      <w:pPr>
        <w:spacing w:line="520" w:lineRule="exact"/>
        <w:ind w:firstLineChars="200" w:firstLine="602"/>
        <w:jc w:val="both"/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黑体"/>
          <w:b/>
          <w:color w:val="000000" w:themeColor="text1"/>
          <w:sz w:val="30"/>
          <w:szCs w:val="30"/>
          <w:lang w:eastAsia="zh-CN"/>
        </w:rPr>
        <w:t>六、组班与手续办理</w:t>
      </w:r>
    </w:p>
    <w:p w:rsidR="00CC345B" w:rsidRDefault="00EF5B3C">
      <w:pPr>
        <w:spacing w:line="520" w:lineRule="exact"/>
        <w:ind w:firstLineChars="200" w:firstLine="6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公示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期结束</w:t>
      </w:r>
      <w:r w:rsidR="00E358CD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且</w:t>
      </w:r>
      <w:r w:rsidRPr="00E358CD"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无异议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后，入选学生办理学籍异动手续并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进入2024级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“数管班”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学习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。</w:t>
      </w:r>
      <w:bookmarkStart w:id="0" w:name="_GoBack"/>
      <w:bookmarkEnd w:id="0"/>
    </w:p>
    <w:p w:rsidR="00CC345B" w:rsidRDefault="00CC345B">
      <w:pPr>
        <w:spacing w:line="520" w:lineRule="exact"/>
        <w:jc w:val="both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</w:p>
    <w:p w:rsidR="00CC345B" w:rsidRDefault="00CC345B">
      <w:pPr>
        <w:spacing w:line="520" w:lineRule="exact"/>
        <w:jc w:val="both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</w:p>
    <w:p w:rsidR="00CC345B" w:rsidRDefault="00EF5B3C" w:rsidP="00B81A62">
      <w:pPr>
        <w:spacing w:line="520" w:lineRule="exact"/>
        <w:ind w:firstLineChars="2058" w:firstLine="6174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吉首大学商学院</w:t>
      </w:r>
    </w:p>
    <w:p w:rsidR="00CC345B" w:rsidRDefault="00EF5B3C">
      <w:pPr>
        <w:spacing w:line="520" w:lineRule="exact"/>
        <w:ind w:firstLineChars="2100" w:firstLine="6300"/>
        <w:jc w:val="both"/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202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5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年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9</w:t>
      </w:r>
      <w:r>
        <w:rPr>
          <w:rFonts w:ascii="仿宋" w:eastAsia="仿宋" w:hAnsi="仿宋" w:cs="仿宋_GB2312"/>
          <w:color w:val="000000" w:themeColor="text1"/>
          <w:sz w:val="30"/>
          <w:szCs w:val="30"/>
          <w:lang w:eastAsia="zh-CN"/>
        </w:rPr>
        <w:t>月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lang w:eastAsia="zh-CN"/>
        </w:rPr>
        <w:t>15日</w:t>
      </w:r>
    </w:p>
    <w:p w:rsidR="00CC345B" w:rsidRDefault="00CC345B">
      <w:pPr>
        <w:spacing w:line="220" w:lineRule="auto"/>
        <w:rPr>
          <w:rFonts w:ascii="仿宋_GB2312" w:eastAsia="仿宋_GB2312" w:hAnsi="仿宋_GB2312" w:cs="仿宋_GB2312"/>
          <w:sz w:val="31"/>
          <w:szCs w:val="31"/>
          <w:lang w:eastAsia="zh-CN"/>
        </w:rPr>
        <w:sectPr w:rsidR="00CC345B">
          <w:footerReference w:type="default" r:id="rId6"/>
          <w:pgSz w:w="11906" w:h="16839"/>
          <w:pgMar w:top="1431" w:right="1203" w:bottom="1199" w:left="1594" w:header="0" w:footer="966" w:gutter="0"/>
          <w:cols w:space="720"/>
        </w:sectPr>
      </w:pPr>
    </w:p>
    <w:p w:rsidR="00CC345B" w:rsidRDefault="00EF5B3C">
      <w:pPr>
        <w:spacing w:before="94" w:line="216" w:lineRule="auto"/>
        <w:ind w:left="1722"/>
        <w:outlineLvl w:val="2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spacing w:val="8"/>
          <w:sz w:val="35"/>
          <w:szCs w:val="35"/>
          <w:lang w:eastAsia="zh-CN"/>
        </w:rPr>
        <w:lastRenderedPageBreak/>
        <w:t>吉首大学拔尖创新人才创新班申请表</w:t>
      </w:r>
    </w:p>
    <w:tbl>
      <w:tblPr>
        <w:tblStyle w:val="TableNormal"/>
        <w:tblW w:w="9005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3"/>
        <w:gridCol w:w="1266"/>
        <w:gridCol w:w="1245"/>
        <w:gridCol w:w="1153"/>
        <w:gridCol w:w="2082"/>
        <w:gridCol w:w="1003"/>
        <w:gridCol w:w="923"/>
      </w:tblGrid>
      <w:tr w:rsidR="00CC345B">
        <w:trPr>
          <w:trHeight w:val="562"/>
        </w:trPr>
        <w:tc>
          <w:tcPr>
            <w:tcW w:w="1333" w:type="dxa"/>
          </w:tcPr>
          <w:p w:rsidR="00CC345B" w:rsidRDefault="00EF5B3C">
            <w:pPr>
              <w:pStyle w:val="TableText"/>
              <w:spacing w:before="196" w:line="216" w:lineRule="auto"/>
              <w:ind w:left="42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5"/>
              </w:rPr>
              <w:t>姓名</w:t>
            </w:r>
          </w:p>
        </w:tc>
        <w:tc>
          <w:tcPr>
            <w:tcW w:w="1266" w:type="dxa"/>
          </w:tcPr>
          <w:p w:rsidR="00CC345B" w:rsidRDefault="00CC345B">
            <w:pPr>
              <w:rPr>
                <w:rFonts w:ascii="宋体" w:eastAsia="宋体" w:hAnsi="宋体"/>
              </w:rPr>
            </w:pPr>
          </w:p>
        </w:tc>
        <w:tc>
          <w:tcPr>
            <w:tcW w:w="1245" w:type="dxa"/>
          </w:tcPr>
          <w:p w:rsidR="00CC345B" w:rsidRDefault="00EF5B3C">
            <w:pPr>
              <w:pStyle w:val="TableText"/>
              <w:spacing w:before="196" w:line="214" w:lineRule="auto"/>
              <w:ind w:left="37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8"/>
              </w:rPr>
              <w:t>性别</w:t>
            </w:r>
          </w:p>
        </w:tc>
        <w:tc>
          <w:tcPr>
            <w:tcW w:w="1153" w:type="dxa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  <w:tc>
          <w:tcPr>
            <w:tcW w:w="2082" w:type="dxa"/>
          </w:tcPr>
          <w:p w:rsidR="00CC345B" w:rsidRDefault="00EF5B3C">
            <w:pPr>
              <w:pStyle w:val="TableText"/>
              <w:spacing w:before="196" w:line="215" w:lineRule="auto"/>
              <w:ind w:left="59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11"/>
              </w:rPr>
              <w:t>出生年月</w:t>
            </w:r>
          </w:p>
        </w:tc>
        <w:tc>
          <w:tcPr>
            <w:tcW w:w="1926" w:type="dxa"/>
            <w:gridSpan w:val="2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</w:tr>
      <w:tr w:rsidR="00CC345B">
        <w:trPr>
          <w:trHeight w:val="555"/>
        </w:trPr>
        <w:tc>
          <w:tcPr>
            <w:tcW w:w="1333" w:type="dxa"/>
          </w:tcPr>
          <w:p w:rsidR="00CC345B" w:rsidRDefault="00EF5B3C">
            <w:pPr>
              <w:pStyle w:val="TableText"/>
              <w:spacing w:before="189" w:line="219" w:lineRule="auto"/>
              <w:ind w:left="45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19"/>
              </w:rPr>
              <w:t>电话</w:t>
            </w:r>
          </w:p>
        </w:tc>
        <w:tc>
          <w:tcPr>
            <w:tcW w:w="1266" w:type="dxa"/>
          </w:tcPr>
          <w:p w:rsidR="00CC345B" w:rsidRDefault="00CC345B">
            <w:pPr>
              <w:rPr>
                <w:rFonts w:ascii="宋体" w:eastAsia="宋体" w:hAnsi="宋体"/>
              </w:rPr>
            </w:pPr>
          </w:p>
        </w:tc>
        <w:tc>
          <w:tcPr>
            <w:tcW w:w="1245" w:type="dxa"/>
          </w:tcPr>
          <w:p w:rsidR="00CC345B" w:rsidRDefault="00EF5B3C">
            <w:pPr>
              <w:pStyle w:val="TableText"/>
              <w:spacing w:before="188" w:line="216" w:lineRule="auto"/>
              <w:ind w:left="38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12"/>
              </w:rPr>
              <w:t>学号</w:t>
            </w:r>
          </w:p>
        </w:tc>
        <w:tc>
          <w:tcPr>
            <w:tcW w:w="1153" w:type="dxa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  <w:tc>
          <w:tcPr>
            <w:tcW w:w="2082" w:type="dxa"/>
          </w:tcPr>
          <w:p w:rsidR="00CC345B" w:rsidRDefault="00EF5B3C">
            <w:pPr>
              <w:pStyle w:val="TableText"/>
              <w:spacing w:before="188" w:line="242" w:lineRule="auto"/>
              <w:ind w:left="74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3"/>
              </w:rPr>
              <w:t>Email</w:t>
            </w:r>
          </w:p>
        </w:tc>
        <w:tc>
          <w:tcPr>
            <w:tcW w:w="1926" w:type="dxa"/>
            <w:gridSpan w:val="2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</w:tr>
      <w:tr w:rsidR="00CC345B">
        <w:trPr>
          <w:trHeight w:val="569"/>
        </w:trPr>
        <w:tc>
          <w:tcPr>
            <w:tcW w:w="1333" w:type="dxa"/>
          </w:tcPr>
          <w:p w:rsidR="00CC345B" w:rsidRDefault="00EF5B3C">
            <w:pPr>
              <w:pStyle w:val="TableText"/>
              <w:spacing w:before="194" w:line="214" w:lineRule="auto"/>
              <w:ind w:left="31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6"/>
              </w:rPr>
              <w:t>原学院</w:t>
            </w:r>
          </w:p>
        </w:tc>
        <w:tc>
          <w:tcPr>
            <w:tcW w:w="1266" w:type="dxa"/>
          </w:tcPr>
          <w:p w:rsidR="00CC345B" w:rsidRDefault="00CC345B">
            <w:pPr>
              <w:rPr>
                <w:rFonts w:ascii="宋体" w:eastAsia="宋体" w:hAnsi="宋体"/>
              </w:rPr>
            </w:pPr>
          </w:p>
        </w:tc>
        <w:tc>
          <w:tcPr>
            <w:tcW w:w="1245" w:type="dxa"/>
          </w:tcPr>
          <w:p w:rsidR="00CC345B" w:rsidRDefault="00EF5B3C">
            <w:pPr>
              <w:pStyle w:val="TableText"/>
              <w:spacing w:before="194" w:line="214" w:lineRule="auto"/>
              <w:ind w:left="25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6"/>
              </w:rPr>
              <w:t>原专业</w:t>
            </w:r>
          </w:p>
        </w:tc>
        <w:tc>
          <w:tcPr>
            <w:tcW w:w="1153" w:type="dxa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  <w:tc>
          <w:tcPr>
            <w:tcW w:w="2082" w:type="dxa"/>
          </w:tcPr>
          <w:p w:rsidR="00CC345B" w:rsidRDefault="00EF5B3C">
            <w:pPr>
              <w:pStyle w:val="TableText"/>
              <w:spacing w:before="194" w:line="214" w:lineRule="auto"/>
              <w:ind w:left="69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6"/>
              </w:rPr>
              <w:t>原班级</w:t>
            </w:r>
          </w:p>
        </w:tc>
        <w:tc>
          <w:tcPr>
            <w:tcW w:w="1926" w:type="dxa"/>
            <w:gridSpan w:val="2"/>
          </w:tcPr>
          <w:p w:rsidR="00CC345B" w:rsidRDefault="00CC345B">
            <w:pPr>
              <w:rPr>
                <w:rFonts w:ascii="仿宋" w:eastAsia="仿宋" w:hAnsi="仿宋"/>
              </w:rPr>
            </w:pPr>
          </w:p>
        </w:tc>
      </w:tr>
      <w:tr w:rsidR="00CC345B">
        <w:trPr>
          <w:trHeight w:val="569"/>
        </w:trPr>
        <w:tc>
          <w:tcPr>
            <w:tcW w:w="1333" w:type="dxa"/>
          </w:tcPr>
          <w:p w:rsidR="00CC345B" w:rsidRDefault="00EF5B3C">
            <w:pPr>
              <w:pStyle w:val="TableText"/>
              <w:spacing w:before="196" w:line="214" w:lineRule="auto"/>
              <w:ind w:left="22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12"/>
              </w:rPr>
              <w:t>申请班级</w:t>
            </w:r>
          </w:p>
        </w:tc>
        <w:tc>
          <w:tcPr>
            <w:tcW w:w="7672" w:type="dxa"/>
            <w:gridSpan w:val="6"/>
          </w:tcPr>
          <w:p w:rsidR="00CC345B" w:rsidRDefault="00EF5B3C" w:rsidP="00B81A62">
            <w:pPr>
              <w:pStyle w:val="TableText"/>
              <w:spacing w:before="196" w:line="216" w:lineRule="auto"/>
              <w:ind w:firstLineChars="49" w:firstLine="115"/>
              <w:rPr>
                <w:rFonts w:ascii="宋体" w:eastAsia="宋体" w:hAnsi="宋体"/>
                <w:lang w:eastAsia="zh-CN"/>
              </w:rPr>
            </w:pPr>
            <w:r>
              <w:rPr>
                <w:rFonts w:ascii="仿宋" w:eastAsia="仿宋" w:hAnsi="仿宋"/>
                <w:spacing w:val="-5"/>
                <w:lang w:eastAsia="zh-CN"/>
              </w:rPr>
              <w:t>□从文班</w:t>
            </w:r>
            <w:r>
              <w:rPr>
                <w:rFonts w:ascii="仿宋" w:eastAsia="仿宋" w:hAnsi="仿宋" w:hint="eastAsia"/>
                <w:spacing w:val="-5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pacing w:val="-5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spacing w:val="-5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pacing w:val="-5"/>
                <w:lang w:eastAsia="zh-CN"/>
              </w:rPr>
              <w:t xml:space="preserve">□智创班  </w:t>
            </w:r>
            <w:r>
              <w:rPr>
                <w:rFonts w:ascii="仿宋" w:eastAsia="仿宋" w:hAnsi="仿宋" w:hint="eastAsia"/>
                <w:spacing w:val="-5"/>
                <w:lang w:eastAsia="zh-CN"/>
              </w:rPr>
              <w:t xml:space="preserve">   </w:t>
            </w:r>
            <w:r>
              <w:rPr>
                <w:rFonts w:ascii="仿宋" w:eastAsia="仿宋" w:hAnsi="仿宋"/>
                <w:spacing w:val="-5"/>
                <w:lang w:eastAsia="zh-CN"/>
              </w:rPr>
              <w:t>□数管班（限选一项）</w:t>
            </w:r>
          </w:p>
        </w:tc>
      </w:tr>
      <w:tr w:rsidR="00CC345B">
        <w:trPr>
          <w:trHeight w:val="599"/>
        </w:trPr>
        <w:tc>
          <w:tcPr>
            <w:tcW w:w="9005" w:type="dxa"/>
            <w:gridSpan w:val="7"/>
            <w:tcBorders>
              <w:bottom w:val="single" w:sz="6" w:space="0" w:color="000000"/>
            </w:tcBorders>
          </w:tcPr>
          <w:p w:rsidR="00CC345B" w:rsidRDefault="00EF5B3C">
            <w:pPr>
              <w:pStyle w:val="TableText"/>
              <w:spacing w:before="213" w:line="216" w:lineRule="auto"/>
              <w:ind w:left="16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4"/>
              </w:rPr>
              <w:t>家庭住址：</w:t>
            </w:r>
          </w:p>
        </w:tc>
      </w:tr>
      <w:tr w:rsidR="00CC345B">
        <w:trPr>
          <w:trHeight w:val="778"/>
        </w:trPr>
        <w:tc>
          <w:tcPr>
            <w:tcW w:w="90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45B" w:rsidRDefault="00EF5B3C">
            <w:pPr>
              <w:pStyle w:val="TableText"/>
              <w:spacing w:before="265" w:line="214" w:lineRule="auto"/>
              <w:ind w:left="16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2"/>
              </w:rPr>
              <w:t>家庭联系人及电话：</w:t>
            </w:r>
          </w:p>
        </w:tc>
      </w:tr>
      <w:tr w:rsidR="00CC345B">
        <w:trPr>
          <w:trHeight w:val="778"/>
        </w:trPr>
        <w:tc>
          <w:tcPr>
            <w:tcW w:w="900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C345B" w:rsidRDefault="00EF5B3C">
            <w:pPr>
              <w:pStyle w:val="TableText"/>
              <w:spacing w:before="266" w:line="214" w:lineRule="auto"/>
              <w:ind w:left="167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3"/>
              </w:rPr>
              <w:t>高考生源地（省份</w:t>
            </w:r>
            <w:r>
              <w:rPr>
                <w:rFonts w:ascii="仿宋" w:eastAsia="仿宋" w:hAnsi="仿宋"/>
                <w:spacing w:val="1"/>
              </w:rPr>
              <w:t>）：</w:t>
            </w:r>
          </w:p>
        </w:tc>
      </w:tr>
      <w:tr w:rsidR="00CC345B">
        <w:trPr>
          <w:trHeight w:val="624"/>
        </w:trPr>
        <w:tc>
          <w:tcPr>
            <w:tcW w:w="9005" w:type="dxa"/>
            <w:gridSpan w:val="7"/>
            <w:tcBorders>
              <w:top w:val="single" w:sz="6" w:space="0" w:color="000000"/>
            </w:tcBorders>
          </w:tcPr>
          <w:p w:rsidR="00CC345B" w:rsidRDefault="00EF5B3C">
            <w:pPr>
              <w:pStyle w:val="TableText"/>
              <w:spacing w:before="268" w:line="214" w:lineRule="auto"/>
              <w:ind w:left="40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5"/>
              </w:rPr>
              <w:t>高考成绩</w:t>
            </w:r>
          </w:p>
        </w:tc>
      </w:tr>
      <w:tr w:rsidR="00CC345B">
        <w:trPr>
          <w:trHeight w:val="629"/>
        </w:trPr>
        <w:tc>
          <w:tcPr>
            <w:tcW w:w="1333" w:type="dxa"/>
            <w:vMerge w:val="restart"/>
            <w:tcBorders>
              <w:bottom w:val="nil"/>
            </w:tcBorders>
          </w:tcPr>
          <w:p w:rsidR="00CC345B" w:rsidRDefault="00CC345B">
            <w:pPr>
              <w:spacing w:line="437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C345B" w:rsidRDefault="00EF5B3C">
            <w:pPr>
              <w:pStyle w:val="TableText"/>
              <w:spacing w:before="78" w:line="217" w:lineRule="auto"/>
              <w:ind w:left="32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9"/>
              </w:rPr>
              <w:t>总成绩</w:t>
            </w:r>
          </w:p>
        </w:tc>
        <w:tc>
          <w:tcPr>
            <w:tcW w:w="1266" w:type="dxa"/>
            <w:vMerge w:val="restart"/>
            <w:tcBorders>
              <w:bottom w:val="nil"/>
            </w:tcBorders>
          </w:tcPr>
          <w:p w:rsidR="00CC345B" w:rsidRDefault="00CC345B">
            <w:pPr>
              <w:spacing w:line="437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C345B" w:rsidRDefault="00EF5B3C">
            <w:pPr>
              <w:pStyle w:val="TableText"/>
              <w:spacing w:before="78" w:line="219" w:lineRule="auto"/>
              <w:ind w:left="40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4"/>
              </w:rPr>
              <w:t>语文</w:t>
            </w:r>
          </w:p>
        </w:tc>
        <w:tc>
          <w:tcPr>
            <w:tcW w:w="1245" w:type="dxa"/>
            <w:vMerge w:val="restart"/>
            <w:tcBorders>
              <w:bottom w:val="nil"/>
              <w:right w:val="single" w:sz="2" w:space="0" w:color="000000"/>
            </w:tcBorders>
          </w:tcPr>
          <w:p w:rsidR="00CC345B" w:rsidRDefault="00CC345B">
            <w:pPr>
              <w:spacing w:line="45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C345B" w:rsidRDefault="00EF5B3C">
            <w:pPr>
              <w:pStyle w:val="TableText"/>
              <w:spacing w:before="71" w:line="217" w:lineRule="auto"/>
              <w:ind w:left="42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7"/>
              </w:rPr>
              <w:t>数学</w:t>
            </w:r>
          </w:p>
        </w:tc>
        <w:tc>
          <w:tcPr>
            <w:tcW w:w="1153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345B" w:rsidRDefault="00CC345B">
            <w:pPr>
              <w:spacing w:line="437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C345B" w:rsidRDefault="00EF5B3C">
            <w:pPr>
              <w:pStyle w:val="TableText"/>
              <w:spacing w:before="78" w:line="214" w:lineRule="auto"/>
              <w:ind w:left="35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11"/>
              </w:rPr>
              <w:t>外语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45B" w:rsidRDefault="00EF5B3C">
            <w:pPr>
              <w:pStyle w:val="TableText"/>
              <w:spacing w:before="271" w:line="216" w:lineRule="auto"/>
              <w:ind w:left="58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6"/>
              </w:rPr>
              <w:t>必选科目</w:t>
            </w:r>
          </w:p>
        </w:tc>
        <w:tc>
          <w:tcPr>
            <w:tcW w:w="19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C345B" w:rsidRDefault="00EF5B3C">
            <w:pPr>
              <w:pStyle w:val="TableText"/>
              <w:spacing w:before="270" w:line="214" w:lineRule="auto"/>
              <w:ind w:left="494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pacing w:val="-4"/>
              </w:rPr>
              <w:t>选考科目</w:t>
            </w:r>
          </w:p>
        </w:tc>
      </w:tr>
      <w:tr w:rsidR="00CC345B">
        <w:trPr>
          <w:trHeight w:val="639"/>
        </w:trPr>
        <w:tc>
          <w:tcPr>
            <w:tcW w:w="1333" w:type="dxa"/>
            <w:vMerge/>
            <w:tcBorders>
              <w:top w:val="nil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345B" w:rsidRDefault="00EF5B3C">
            <w:pPr>
              <w:pStyle w:val="TableText"/>
              <w:spacing w:before="273" w:line="214" w:lineRule="auto"/>
              <w:ind w:left="309"/>
              <w:rPr>
                <w:rFonts w:ascii="仿宋" w:eastAsia="仿宋" w:hAnsi="仿宋"/>
              </w:rPr>
            </w:pPr>
            <w:r>
              <w:rPr>
                <w:rFonts w:ascii="仿宋" w:eastAsia="仿宋" w:hAnsi="仿宋" w:cs="MS UI Gothic"/>
                <w:spacing w:val="-10"/>
              </w:rPr>
              <w:t>□</w:t>
            </w:r>
            <w:r>
              <w:rPr>
                <w:rFonts w:ascii="仿宋" w:eastAsia="仿宋" w:hAnsi="仿宋"/>
                <w:spacing w:val="-10"/>
              </w:rPr>
              <w:t>物理</w:t>
            </w:r>
            <w:r>
              <w:rPr>
                <w:rFonts w:ascii="仿宋" w:eastAsia="仿宋" w:hAnsi="仿宋"/>
                <w:spacing w:val="31"/>
              </w:rPr>
              <w:t xml:space="preserve"> </w:t>
            </w:r>
            <w:r>
              <w:rPr>
                <w:rFonts w:ascii="仿宋" w:eastAsia="仿宋" w:hAnsi="仿宋" w:cs="MS UI Gothic"/>
                <w:spacing w:val="-10"/>
              </w:rPr>
              <w:t>□</w:t>
            </w:r>
            <w:r>
              <w:rPr>
                <w:rFonts w:ascii="仿宋" w:eastAsia="仿宋" w:hAnsi="仿宋"/>
                <w:spacing w:val="-10"/>
              </w:rPr>
              <w:t>历史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345B">
        <w:trPr>
          <w:trHeight w:val="631"/>
        </w:trPr>
        <w:tc>
          <w:tcPr>
            <w:tcW w:w="1333" w:type="dxa"/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6" w:type="dxa"/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2" w:space="0" w:color="000000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2" w:space="0" w:color="000000"/>
              <w:righ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2" w:space="0" w:color="000000"/>
            </w:tcBorders>
          </w:tcPr>
          <w:p w:rsidR="00CC345B" w:rsidRDefault="00CC34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345B">
        <w:trPr>
          <w:trHeight w:val="2479"/>
        </w:trPr>
        <w:tc>
          <w:tcPr>
            <w:tcW w:w="9005" w:type="dxa"/>
            <w:gridSpan w:val="7"/>
            <w:tcBorders>
              <w:bottom w:val="single" w:sz="6" w:space="0" w:color="000000"/>
            </w:tcBorders>
          </w:tcPr>
          <w:p w:rsidR="00CC345B" w:rsidRDefault="00EF5B3C">
            <w:pPr>
              <w:pStyle w:val="TableText"/>
              <w:spacing w:before="285" w:line="216" w:lineRule="auto"/>
              <w:ind w:left="156"/>
              <w:rPr>
                <w:rFonts w:ascii="仿宋" w:eastAsia="仿宋" w:hAnsi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/>
                <w:spacing w:val="-4"/>
                <w:sz w:val="22"/>
                <w:szCs w:val="22"/>
                <w:lang w:eastAsia="zh-CN"/>
              </w:rPr>
              <w:t>请列举你申请</w:t>
            </w:r>
            <w:r>
              <w:rPr>
                <w:rFonts w:ascii="仿宋" w:eastAsia="仿宋" w:hAnsi="仿宋"/>
                <w:spacing w:val="2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MS UI Gothic"/>
                <w:spacing w:val="-4"/>
                <w:sz w:val="22"/>
                <w:szCs w:val="22"/>
                <w:lang w:eastAsia="zh-CN"/>
              </w:rPr>
              <w:t>□</w:t>
            </w:r>
            <w:r>
              <w:rPr>
                <w:rFonts w:ascii="仿宋" w:eastAsia="仿宋" w:hAnsi="仿宋"/>
                <w:spacing w:val="-4"/>
                <w:sz w:val="22"/>
                <w:szCs w:val="22"/>
                <w:lang w:eastAsia="zh-CN"/>
              </w:rPr>
              <w:t xml:space="preserve">从文班  </w:t>
            </w:r>
            <w:r>
              <w:rPr>
                <w:rFonts w:ascii="仿宋" w:eastAsia="仿宋" w:hAnsi="仿宋" w:cs="MS UI Gothic"/>
                <w:spacing w:val="-4"/>
                <w:sz w:val="22"/>
                <w:szCs w:val="22"/>
                <w:lang w:eastAsia="zh-CN"/>
              </w:rPr>
              <w:t>□</w:t>
            </w:r>
            <w:r>
              <w:rPr>
                <w:rFonts w:ascii="仿宋" w:eastAsia="仿宋" w:hAnsi="仿宋"/>
                <w:spacing w:val="-4"/>
                <w:sz w:val="22"/>
                <w:szCs w:val="22"/>
                <w:lang w:eastAsia="zh-CN"/>
              </w:rPr>
              <w:t>智创班</w:t>
            </w:r>
            <w:r>
              <w:rPr>
                <w:rFonts w:ascii="仿宋" w:eastAsia="仿宋" w:hAnsi="仿宋"/>
                <w:spacing w:val="15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 w:cs="MS UI Gothic"/>
                <w:spacing w:val="-4"/>
                <w:sz w:val="22"/>
                <w:szCs w:val="22"/>
                <w:lang w:eastAsia="zh-CN"/>
              </w:rPr>
              <w:t>□</w:t>
            </w:r>
            <w:r>
              <w:rPr>
                <w:rFonts w:ascii="仿宋" w:eastAsia="仿宋" w:hAnsi="仿宋"/>
                <w:spacing w:val="-4"/>
                <w:sz w:val="22"/>
                <w:szCs w:val="22"/>
                <w:lang w:eastAsia="zh-CN"/>
              </w:rPr>
              <w:t>数管班</w:t>
            </w:r>
            <w:r>
              <w:rPr>
                <w:rFonts w:ascii="仿宋" w:eastAsia="仿宋" w:hAnsi="仿宋"/>
                <w:spacing w:val="2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pacing w:val="-4"/>
                <w:sz w:val="22"/>
                <w:szCs w:val="22"/>
                <w:lang w:eastAsia="zh-CN"/>
              </w:rPr>
              <w:t>的理由：</w:t>
            </w:r>
          </w:p>
        </w:tc>
      </w:tr>
      <w:tr w:rsidR="00CC345B">
        <w:trPr>
          <w:trHeight w:val="2419"/>
        </w:trPr>
        <w:tc>
          <w:tcPr>
            <w:tcW w:w="9005" w:type="dxa"/>
            <w:gridSpan w:val="7"/>
            <w:tcBorders>
              <w:top w:val="single" w:sz="6" w:space="0" w:color="000000"/>
            </w:tcBorders>
          </w:tcPr>
          <w:p w:rsidR="00CC345B" w:rsidRDefault="00EF5B3C">
            <w:pPr>
              <w:pStyle w:val="TableText"/>
              <w:spacing w:before="273" w:line="213" w:lineRule="auto"/>
              <w:ind w:left="157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本人保证此表所填内容真实无误，如有虚假</w:t>
            </w:r>
            <w:r>
              <w:rPr>
                <w:rFonts w:ascii="仿宋" w:eastAsia="仿宋" w:hAnsi="仿宋"/>
                <w:spacing w:val="-1"/>
                <w:lang w:eastAsia="zh-CN"/>
              </w:rPr>
              <w:t>或错误，取消报名资格。</w:t>
            </w:r>
          </w:p>
          <w:p w:rsidR="00CC345B" w:rsidRDefault="00CC345B">
            <w:pPr>
              <w:spacing w:line="267" w:lineRule="auto"/>
              <w:rPr>
                <w:rFonts w:ascii="仿宋" w:eastAsia="仿宋" w:hAnsi="仿宋"/>
                <w:lang w:eastAsia="zh-CN"/>
              </w:rPr>
            </w:pPr>
          </w:p>
          <w:p w:rsidR="00CC345B" w:rsidRDefault="00CC345B">
            <w:pPr>
              <w:pStyle w:val="TableText"/>
              <w:spacing w:before="78" w:line="215" w:lineRule="auto"/>
              <w:ind w:left="171"/>
              <w:rPr>
                <w:rFonts w:ascii="仿宋" w:eastAsia="仿宋" w:hAnsi="仿宋"/>
                <w:spacing w:val="-5"/>
                <w:lang w:eastAsia="zh-CN"/>
              </w:rPr>
            </w:pPr>
          </w:p>
          <w:p w:rsidR="00CC345B" w:rsidRDefault="00CC345B">
            <w:pPr>
              <w:pStyle w:val="TableText"/>
              <w:spacing w:before="78" w:line="215" w:lineRule="auto"/>
              <w:ind w:left="171"/>
              <w:rPr>
                <w:rFonts w:ascii="仿宋" w:eastAsia="仿宋" w:hAnsi="仿宋"/>
                <w:spacing w:val="-5"/>
                <w:lang w:eastAsia="zh-CN"/>
              </w:rPr>
            </w:pPr>
          </w:p>
          <w:p w:rsidR="00CC345B" w:rsidRDefault="00CC345B">
            <w:pPr>
              <w:pStyle w:val="TableText"/>
              <w:spacing w:before="78" w:line="215" w:lineRule="auto"/>
              <w:ind w:left="171"/>
              <w:rPr>
                <w:rFonts w:ascii="仿宋" w:eastAsia="仿宋" w:hAnsi="仿宋"/>
                <w:spacing w:val="-5"/>
                <w:lang w:eastAsia="zh-CN"/>
              </w:rPr>
            </w:pPr>
          </w:p>
          <w:p w:rsidR="00CC345B" w:rsidRDefault="00EF5B3C">
            <w:pPr>
              <w:pStyle w:val="TableText"/>
              <w:spacing w:before="78" w:line="215" w:lineRule="auto"/>
              <w:ind w:left="171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spacing w:val="-5"/>
                <w:lang w:eastAsia="zh-CN"/>
              </w:rPr>
              <w:t xml:space="preserve">学生本人签名：            </w:t>
            </w:r>
            <w:r>
              <w:rPr>
                <w:rFonts w:ascii="仿宋" w:eastAsia="仿宋" w:hAnsi="仿宋"/>
                <w:spacing w:val="-6"/>
                <w:lang w:eastAsia="zh-CN"/>
              </w:rPr>
              <w:t xml:space="preserve">        日期：</w:t>
            </w:r>
            <w:r>
              <w:rPr>
                <w:rFonts w:ascii="仿宋" w:eastAsia="仿宋" w:hAnsi="仿宋"/>
                <w:spacing w:val="1"/>
                <w:lang w:eastAsia="zh-CN"/>
              </w:rPr>
              <w:t xml:space="preserve">         </w:t>
            </w:r>
            <w:r>
              <w:rPr>
                <w:rFonts w:ascii="仿宋" w:eastAsia="仿宋" w:hAnsi="仿宋"/>
                <w:spacing w:val="-6"/>
                <w:lang w:eastAsia="zh-CN"/>
              </w:rPr>
              <w:t>年</w:t>
            </w:r>
            <w:r>
              <w:rPr>
                <w:rFonts w:ascii="仿宋" w:eastAsia="仿宋" w:hAnsi="仿宋"/>
                <w:spacing w:val="5"/>
                <w:lang w:eastAsia="zh-CN"/>
              </w:rPr>
              <w:t xml:space="preserve">     </w:t>
            </w:r>
            <w:r>
              <w:rPr>
                <w:rFonts w:ascii="仿宋" w:eastAsia="仿宋" w:hAnsi="仿宋"/>
                <w:spacing w:val="-6"/>
                <w:lang w:eastAsia="zh-CN"/>
              </w:rPr>
              <w:t>月</w:t>
            </w:r>
            <w:r>
              <w:rPr>
                <w:rFonts w:ascii="仿宋" w:eastAsia="仿宋" w:hAnsi="仿宋"/>
                <w:spacing w:val="13"/>
                <w:lang w:eastAsia="zh-CN"/>
              </w:rPr>
              <w:t xml:space="preserve">    </w:t>
            </w:r>
            <w:r>
              <w:rPr>
                <w:rFonts w:ascii="仿宋" w:eastAsia="仿宋" w:hAnsi="仿宋"/>
                <w:spacing w:val="-6"/>
                <w:lang w:eastAsia="zh-CN"/>
              </w:rPr>
              <w:t>日</w:t>
            </w:r>
          </w:p>
        </w:tc>
      </w:tr>
    </w:tbl>
    <w:p w:rsidR="00CC345B" w:rsidRDefault="00CC345B">
      <w:pPr>
        <w:pStyle w:val="a3"/>
        <w:rPr>
          <w:lang w:eastAsia="zh-CN"/>
        </w:rPr>
      </w:pPr>
    </w:p>
    <w:sectPr w:rsidR="00CC345B" w:rsidSect="00CC345B">
      <w:footerReference w:type="default" r:id="rId7"/>
      <w:pgSz w:w="11906" w:h="16839"/>
      <w:pgMar w:top="1431" w:right="1457" w:bottom="1199" w:left="1428" w:header="0" w:footer="96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36" w:rsidRDefault="00BF2936" w:rsidP="00CC345B">
      <w:r>
        <w:separator/>
      </w:r>
    </w:p>
  </w:endnote>
  <w:endnote w:type="continuationSeparator" w:id="0">
    <w:p w:rsidR="00BF2936" w:rsidRDefault="00BF2936" w:rsidP="00CC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5B" w:rsidRDefault="00CC345B">
    <w:pPr>
      <w:spacing w:line="229" w:lineRule="auto"/>
      <w:rPr>
        <w:rFonts w:ascii="宋体" w:eastAsia="宋体" w:hAnsi="宋体" w:cs="宋体"/>
        <w:sz w:val="18"/>
        <w:szCs w:val="18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5B" w:rsidRDefault="00EF5B3C">
    <w:pPr>
      <w:spacing w:line="229" w:lineRule="auto"/>
      <w:ind w:right="11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4"/>
        <w:sz w:val="18"/>
        <w:szCs w:val="18"/>
      </w:rPr>
      <w:t>-</w:t>
    </w:r>
    <w:r>
      <w:rPr>
        <w:rFonts w:ascii="宋体" w:eastAsia="宋体" w:hAnsi="宋体" w:cs="宋体"/>
        <w:spacing w:val="10"/>
        <w:sz w:val="18"/>
        <w:szCs w:val="18"/>
      </w:rPr>
      <w:t xml:space="preserve"> </w:t>
    </w:r>
    <w:r>
      <w:rPr>
        <w:rFonts w:ascii="宋体" w:eastAsia="宋体" w:hAnsi="宋体" w:cs="宋体"/>
        <w:spacing w:val="-4"/>
        <w:sz w:val="18"/>
        <w:szCs w:val="18"/>
      </w:rPr>
      <w:t>35</w:t>
    </w:r>
    <w:r>
      <w:rPr>
        <w:rFonts w:ascii="宋体" w:eastAsia="宋体" w:hAnsi="宋体" w:cs="宋体"/>
        <w:spacing w:val="3"/>
        <w:sz w:val="18"/>
        <w:szCs w:val="18"/>
      </w:rPr>
      <w:t xml:space="preserve"> </w:t>
    </w:r>
    <w:r>
      <w:rPr>
        <w:rFonts w:ascii="宋体" w:eastAsia="宋体" w:hAnsi="宋体" w:cs="宋体"/>
        <w:spacing w:val="-4"/>
        <w:sz w:val="18"/>
        <w:szCs w:val="1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36" w:rsidRDefault="00BF2936" w:rsidP="00CC345B">
      <w:r>
        <w:separator/>
      </w:r>
    </w:p>
  </w:footnote>
  <w:footnote w:type="continuationSeparator" w:id="0">
    <w:p w:rsidR="00BF2936" w:rsidRDefault="00BF2936" w:rsidP="00CC3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T"/>
  </w:docVars>
  <w:rsids>
    <w:rsidRoot w:val="001C27CE"/>
    <w:rsid w:val="0004032E"/>
    <w:rsid w:val="00114A23"/>
    <w:rsid w:val="001C27CE"/>
    <w:rsid w:val="00271330"/>
    <w:rsid w:val="00295724"/>
    <w:rsid w:val="00324203"/>
    <w:rsid w:val="00383523"/>
    <w:rsid w:val="00387CB5"/>
    <w:rsid w:val="00394877"/>
    <w:rsid w:val="003C2863"/>
    <w:rsid w:val="00453EC5"/>
    <w:rsid w:val="004E3779"/>
    <w:rsid w:val="00551D8C"/>
    <w:rsid w:val="006955A4"/>
    <w:rsid w:val="006B5E8E"/>
    <w:rsid w:val="007369F1"/>
    <w:rsid w:val="00913D84"/>
    <w:rsid w:val="00962752"/>
    <w:rsid w:val="009B4B8E"/>
    <w:rsid w:val="009C2A96"/>
    <w:rsid w:val="009E2AA0"/>
    <w:rsid w:val="00B106B2"/>
    <w:rsid w:val="00B37977"/>
    <w:rsid w:val="00B81A62"/>
    <w:rsid w:val="00BF2936"/>
    <w:rsid w:val="00CC345B"/>
    <w:rsid w:val="00D113D4"/>
    <w:rsid w:val="00D5769C"/>
    <w:rsid w:val="00DA4C04"/>
    <w:rsid w:val="00DF5EB7"/>
    <w:rsid w:val="00E358CD"/>
    <w:rsid w:val="00E926C5"/>
    <w:rsid w:val="00EF5B3C"/>
    <w:rsid w:val="00F24F5E"/>
    <w:rsid w:val="00F900B8"/>
    <w:rsid w:val="00FC0438"/>
    <w:rsid w:val="3A46065B"/>
    <w:rsid w:val="6973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C345B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C345B"/>
  </w:style>
  <w:style w:type="paragraph" w:styleId="a4">
    <w:name w:val="Balloon Text"/>
    <w:basedOn w:val="a"/>
    <w:link w:val="Char"/>
    <w:rsid w:val="00CC345B"/>
    <w:rPr>
      <w:sz w:val="18"/>
      <w:szCs w:val="18"/>
    </w:rPr>
  </w:style>
  <w:style w:type="paragraph" w:styleId="a5">
    <w:name w:val="footer"/>
    <w:basedOn w:val="a"/>
    <w:link w:val="Char0"/>
    <w:qFormat/>
    <w:rsid w:val="00CC345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rsid w:val="00CC34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CC34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C345B"/>
    <w:rPr>
      <w:rFonts w:ascii="仿宋_GB2312" w:eastAsia="仿宋_GB2312" w:hAnsi="仿宋_GB2312" w:cs="仿宋_GB2312"/>
      <w:sz w:val="24"/>
      <w:szCs w:val="24"/>
    </w:rPr>
  </w:style>
  <w:style w:type="character" w:customStyle="1" w:styleId="Char">
    <w:name w:val="批注框文本 Char"/>
    <w:basedOn w:val="a0"/>
    <w:link w:val="a4"/>
    <w:rsid w:val="00CC345B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a0"/>
    <w:link w:val="a5"/>
    <w:qFormat/>
    <w:rsid w:val="00CC345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  奕</dc:creator>
  <cp:lastModifiedBy>good</cp:lastModifiedBy>
  <cp:revision>8</cp:revision>
  <dcterms:created xsi:type="dcterms:W3CDTF">2025-09-15T09:54:00Z</dcterms:created>
  <dcterms:modified xsi:type="dcterms:W3CDTF">2025-09-16T00:44:00Z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2025-09-15T15:42:43Z</vt:filetime>
  </property>
  <property fmtid="{D5CDD505-2E9C-101B-9397-08002B2CF9AE}" pid="4" name="KSOTemplateDocerSaveRecord">
    <vt:lpwstr>eyJoZGlkIjoiZTcxZDVmNDkzMTE0Y2E4ZjFkZmY4NDQ0ODQwM2ZmYTgiLCJ1c2VySWQiOiI0MzU4ODY2NzMifQ==</vt:lpwstr>
  </property>
  <property fmtid="{D5CDD505-2E9C-101B-9397-08002B2CF9AE}" pid="5" name="KSOProductBuildVer">
    <vt:lpwstr>2052-12.1.0.15712</vt:lpwstr>
  </property>
  <property fmtid="{D5CDD505-2E9C-101B-9397-08002B2CF9AE}" pid="6" name="ICV">
    <vt:lpwstr>AAE4AF6C6DD24682BC29610A533CEA41_13</vt:lpwstr>
  </property>
</Properties>
</file>